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3048" w:rsidRPr="00DA3048" w:rsidRDefault="00DA3048" w:rsidP="00DA3048">
      <w:pPr>
        <w:ind w:firstLine="709"/>
        <w:jc w:val="center"/>
        <w:rPr>
          <w:b/>
          <w:sz w:val="32"/>
          <w:szCs w:val="32"/>
        </w:rPr>
      </w:pPr>
      <w:r w:rsidRPr="00DA3048">
        <w:rPr>
          <w:b/>
          <w:sz w:val="32"/>
          <w:szCs w:val="32"/>
        </w:rPr>
        <w:t>Закон</w:t>
      </w:r>
      <w:r>
        <w:rPr>
          <w:b/>
          <w:sz w:val="32"/>
          <w:szCs w:val="32"/>
        </w:rPr>
        <w:t>ы</w:t>
      </w:r>
      <w:r w:rsidRPr="00DA3048">
        <w:rPr>
          <w:b/>
          <w:sz w:val="32"/>
          <w:szCs w:val="32"/>
        </w:rPr>
        <w:t xml:space="preserve"> Курской области</w:t>
      </w:r>
    </w:p>
    <w:p w:rsidR="00DA3048" w:rsidRDefault="00DA3048" w:rsidP="00DA3048">
      <w:pPr>
        <w:ind w:firstLine="709"/>
        <w:jc w:val="both"/>
        <w:rPr>
          <w:sz w:val="28"/>
          <w:szCs w:val="28"/>
        </w:rPr>
      </w:pPr>
    </w:p>
    <w:p w:rsidR="00DA3048" w:rsidRPr="00DA3048" w:rsidRDefault="00DA3048" w:rsidP="00DA3048">
      <w:pPr>
        <w:ind w:right="244" w:firstLine="709"/>
        <w:jc w:val="both"/>
        <w:rPr>
          <w:sz w:val="28"/>
          <w:szCs w:val="28"/>
        </w:rPr>
      </w:pPr>
      <w:hyperlink r:id="rId4" w:tooltip="Посмотреть материал" w:history="1">
        <w:r w:rsidRPr="00DA3048">
          <w:rPr>
            <w:rStyle w:val="a4"/>
            <w:color w:val="auto"/>
            <w:sz w:val="28"/>
            <w:szCs w:val="28"/>
            <w:u w:val="none"/>
          </w:rPr>
          <w:t xml:space="preserve">Закон Курской области от 30.03.2021 </w:t>
        </w:r>
        <w:r>
          <w:rPr>
            <w:rStyle w:val="a4"/>
            <w:color w:val="auto"/>
            <w:sz w:val="28"/>
            <w:szCs w:val="28"/>
            <w:u w:val="none"/>
          </w:rPr>
          <w:t>№ 11-ЗКО «</w:t>
        </w:r>
        <w:r w:rsidRPr="00DA3048">
          <w:rPr>
            <w:rStyle w:val="a4"/>
            <w:color w:val="auto"/>
            <w:sz w:val="28"/>
            <w:szCs w:val="28"/>
            <w:u w:val="none"/>
          </w:rPr>
          <w:t>О представлении гражданами, претендующими на замещение муниципальной должности, должности главы местной администрации по контракту, уведомления о принадлежащих им, их супругам и несовершеннолетним детям цифровых финансовых активах, цифровых правах, включающих одновременно цифровые финансовые активы и иные цифровые права, утилитарных цифровых правах и цифровой валюте и о внесении изменений в отдельные законодательные акты Курской области</w:t>
        </w:r>
      </w:hyperlink>
      <w:r>
        <w:rPr>
          <w:sz w:val="28"/>
          <w:szCs w:val="28"/>
        </w:rPr>
        <w:t>»;</w:t>
      </w:r>
    </w:p>
    <w:p w:rsidR="00DA3048" w:rsidRDefault="00DA3048" w:rsidP="00DA3048">
      <w:pPr>
        <w:shd w:val="clear" w:color="auto" w:fill="F8F8F8"/>
        <w:textAlignment w:val="center"/>
        <w:rPr>
          <w:rFonts w:ascii="Arial" w:hAnsi="Arial" w:cs="Arial"/>
          <w:b/>
          <w:bCs/>
          <w:color w:val="404142"/>
          <w:sz w:val="17"/>
          <w:szCs w:val="17"/>
        </w:rPr>
      </w:pPr>
    </w:p>
    <w:p w:rsidR="00DA3048" w:rsidRPr="00DA3048" w:rsidRDefault="00DA3048" w:rsidP="00DA3048">
      <w:pPr>
        <w:ind w:right="244" w:firstLine="709"/>
        <w:jc w:val="both"/>
        <w:rPr>
          <w:color w:val="020C22"/>
          <w:sz w:val="28"/>
          <w:szCs w:val="28"/>
        </w:rPr>
      </w:pPr>
      <w:hyperlink r:id="rId5" w:tooltip="Посмотреть материал" w:history="1">
        <w:r w:rsidRPr="00DA3048">
          <w:rPr>
            <w:rStyle w:val="a4"/>
            <w:color w:val="030617"/>
            <w:sz w:val="28"/>
            <w:szCs w:val="28"/>
            <w:u w:val="none"/>
          </w:rPr>
          <w:t xml:space="preserve">Закон Курской </w:t>
        </w:r>
        <w:r w:rsidRPr="00DA3048">
          <w:rPr>
            <w:rStyle w:val="a4"/>
            <w:color w:val="030617"/>
            <w:sz w:val="28"/>
            <w:szCs w:val="28"/>
            <w:u w:val="none"/>
          </w:rPr>
          <w:t>области от 02.07.2020 № 49-ЗКО «</w:t>
        </w:r>
        <w:r w:rsidRPr="00DA3048">
          <w:rPr>
            <w:rStyle w:val="a4"/>
            <w:color w:val="030617"/>
            <w:sz w:val="28"/>
            <w:szCs w:val="28"/>
            <w:u w:val="none"/>
          </w:rPr>
          <w:t>О внесении изменений в статью 3 Закона Курской области "О порядке увольнения (освобождения от должности) лиц, замещающих государственные должности Курской области, в связи с утратой доверия</w:t>
        </w:r>
      </w:hyperlink>
      <w:r w:rsidRPr="00DA3048">
        <w:rPr>
          <w:color w:val="020C22"/>
          <w:sz w:val="28"/>
          <w:szCs w:val="28"/>
        </w:rPr>
        <w:t>»;</w:t>
      </w:r>
    </w:p>
    <w:p w:rsidR="00DA3048" w:rsidRPr="00DA3048" w:rsidRDefault="00DA3048" w:rsidP="00DA3048">
      <w:pPr>
        <w:ind w:right="244" w:firstLine="709"/>
        <w:jc w:val="both"/>
        <w:rPr>
          <w:b/>
          <w:bCs/>
          <w:color w:val="020C22"/>
          <w:sz w:val="28"/>
          <w:szCs w:val="28"/>
        </w:rPr>
      </w:pPr>
    </w:p>
    <w:p w:rsidR="00DA3048" w:rsidRPr="00DA3048" w:rsidRDefault="00DA3048" w:rsidP="00DA3048">
      <w:pPr>
        <w:ind w:right="244" w:firstLine="709"/>
        <w:jc w:val="both"/>
        <w:rPr>
          <w:b/>
          <w:bCs/>
          <w:color w:val="020C22"/>
          <w:sz w:val="28"/>
          <w:szCs w:val="28"/>
        </w:rPr>
      </w:pPr>
      <w:hyperlink r:id="rId6" w:tooltip="Посмотреть материал" w:history="1">
        <w:r w:rsidRPr="00DA3048">
          <w:rPr>
            <w:rStyle w:val="a4"/>
            <w:color w:val="030617"/>
            <w:sz w:val="28"/>
            <w:szCs w:val="28"/>
            <w:u w:val="none"/>
          </w:rPr>
          <w:t xml:space="preserve">Закон Курской </w:t>
        </w:r>
        <w:r>
          <w:rPr>
            <w:rStyle w:val="a4"/>
            <w:color w:val="030617"/>
            <w:sz w:val="28"/>
            <w:szCs w:val="28"/>
            <w:u w:val="none"/>
          </w:rPr>
          <w:t>области от 02.06.2020 № 46-ЗКО «</w:t>
        </w:r>
        <w:r w:rsidRPr="00DA3048">
          <w:rPr>
            <w:rStyle w:val="a4"/>
            <w:color w:val="030617"/>
            <w:sz w:val="28"/>
            <w:szCs w:val="28"/>
            <w:u w:val="none"/>
          </w:rPr>
          <w:t>О порядке предварительного уведомления Губернатора Курской области (руководителя Администрации Курской области) лицами, замещающими государственные должности Курской области (за исключением депутатов Курской областной Думы, работающих на профессиональной постоянной основе), об участии на безвозмездной основе в управлении некоммерческой организацией</w:t>
        </w:r>
      </w:hyperlink>
      <w:r>
        <w:rPr>
          <w:color w:val="020C22"/>
          <w:sz w:val="28"/>
          <w:szCs w:val="28"/>
        </w:rPr>
        <w:t>»;</w:t>
      </w:r>
    </w:p>
    <w:p w:rsidR="00DA3048" w:rsidRDefault="00DA3048" w:rsidP="00DA3048">
      <w:pPr>
        <w:shd w:val="clear" w:color="auto" w:fill="F8F8F8"/>
        <w:textAlignment w:val="center"/>
        <w:rPr>
          <w:rFonts w:ascii="Arial" w:hAnsi="Arial" w:cs="Arial"/>
          <w:b/>
          <w:bCs/>
          <w:color w:val="404142"/>
          <w:sz w:val="17"/>
          <w:szCs w:val="17"/>
        </w:rPr>
      </w:pPr>
    </w:p>
    <w:p w:rsidR="00DA3048" w:rsidRDefault="00DA3048" w:rsidP="00DA3048">
      <w:pPr>
        <w:shd w:val="clear" w:color="auto" w:fill="F8F8F8"/>
        <w:textAlignment w:val="center"/>
        <w:rPr>
          <w:rFonts w:ascii="Arial" w:hAnsi="Arial" w:cs="Arial"/>
          <w:b/>
          <w:bCs/>
          <w:color w:val="404142"/>
          <w:sz w:val="17"/>
          <w:szCs w:val="17"/>
        </w:rPr>
      </w:pPr>
    </w:p>
    <w:p w:rsidR="00DA3048" w:rsidRPr="00DA3048" w:rsidRDefault="00DA3048" w:rsidP="00DA3048">
      <w:pPr>
        <w:ind w:right="244" w:firstLine="709"/>
        <w:jc w:val="both"/>
        <w:rPr>
          <w:b/>
          <w:bCs/>
          <w:color w:val="020C22"/>
          <w:sz w:val="28"/>
          <w:szCs w:val="28"/>
        </w:rPr>
      </w:pPr>
      <w:hyperlink r:id="rId7" w:tooltip="Посмотреть материал" w:history="1">
        <w:r w:rsidRPr="00DA3048">
          <w:rPr>
            <w:rStyle w:val="a4"/>
            <w:color w:val="030617"/>
            <w:sz w:val="28"/>
            <w:szCs w:val="28"/>
            <w:u w:val="none"/>
          </w:rPr>
          <w:t xml:space="preserve">Закон Курской </w:t>
        </w:r>
        <w:r>
          <w:rPr>
            <w:rStyle w:val="a4"/>
            <w:color w:val="030617"/>
            <w:sz w:val="28"/>
            <w:szCs w:val="28"/>
            <w:u w:val="none"/>
          </w:rPr>
          <w:t>области от 02.06.2020 № 38-ЗКО «</w:t>
        </w:r>
        <w:r w:rsidRPr="00DA3048">
          <w:rPr>
            <w:rStyle w:val="a4"/>
            <w:color w:val="030617"/>
            <w:sz w:val="28"/>
            <w:szCs w:val="28"/>
            <w:u w:val="none"/>
          </w:rPr>
          <w:t>О порядке предварительного уведомления Губернатора Курской области (руководителя Администрации Курской области) лицами, замещающими муниципальные должности Курской области и осуществляющими свои полномочия на постоянной основе, об участии на безвозмездной основе в управлении некоммерческой организацией</w:t>
        </w:r>
      </w:hyperlink>
      <w:r>
        <w:rPr>
          <w:color w:val="020C22"/>
          <w:sz w:val="28"/>
          <w:szCs w:val="28"/>
        </w:rPr>
        <w:t>»;</w:t>
      </w:r>
    </w:p>
    <w:p w:rsidR="00DA3048" w:rsidRDefault="00DA3048" w:rsidP="00DA3048">
      <w:pPr>
        <w:pStyle w:val="3"/>
        <w:shd w:val="clear" w:color="auto" w:fill="F8F8F8"/>
        <w:rPr>
          <w:rFonts w:ascii="Arial" w:hAnsi="Arial" w:cs="Arial"/>
          <w:color w:val="020C22"/>
        </w:rPr>
      </w:pPr>
    </w:p>
    <w:p w:rsidR="00DA3048" w:rsidRDefault="00DA3048" w:rsidP="00DA3048">
      <w:pPr>
        <w:ind w:right="244" w:firstLine="709"/>
        <w:jc w:val="both"/>
        <w:rPr>
          <w:color w:val="020C22"/>
          <w:sz w:val="28"/>
          <w:szCs w:val="28"/>
        </w:rPr>
      </w:pPr>
      <w:hyperlink r:id="rId8" w:tooltip="Посмотреть материал" w:history="1">
        <w:r w:rsidRPr="00DA3048">
          <w:rPr>
            <w:rStyle w:val="a4"/>
            <w:color w:val="030617"/>
            <w:sz w:val="28"/>
            <w:szCs w:val="28"/>
            <w:u w:val="none"/>
          </w:rPr>
          <w:t xml:space="preserve">Закон Курской </w:t>
        </w:r>
        <w:r>
          <w:rPr>
            <w:rStyle w:val="a4"/>
            <w:color w:val="030617"/>
            <w:sz w:val="28"/>
            <w:szCs w:val="28"/>
            <w:u w:val="none"/>
          </w:rPr>
          <w:t>области от 02.06.2020 № 37-ЗКО «</w:t>
        </w:r>
        <w:r w:rsidRPr="00DA3048">
          <w:rPr>
            <w:rStyle w:val="a4"/>
            <w:color w:val="030617"/>
            <w:sz w:val="28"/>
            <w:szCs w:val="28"/>
            <w:u w:val="none"/>
          </w:rPr>
          <w:t>О порядке получения муниципальным служащим Курской области разрешения представителя нанимателя на участие на безвозмездной основе в управлении некоммерческой организацией</w:t>
        </w:r>
      </w:hyperlink>
      <w:r>
        <w:rPr>
          <w:color w:val="020C22"/>
          <w:sz w:val="28"/>
          <w:szCs w:val="28"/>
        </w:rPr>
        <w:t>»;</w:t>
      </w:r>
    </w:p>
    <w:p w:rsidR="00DA3048" w:rsidRDefault="00DA3048" w:rsidP="00DA3048">
      <w:pPr>
        <w:ind w:right="244" w:firstLine="709"/>
        <w:jc w:val="both"/>
        <w:rPr>
          <w:color w:val="020C22"/>
          <w:sz w:val="28"/>
          <w:szCs w:val="28"/>
        </w:rPr>
      </w:pPr>
    </w:p>
    <w:p w:rsidR="00DA3048" w:rsidRPr="00DA3048" w:rsidRDefault="00DA3048" w:rsidP="00DA3048">
      <w:pPr>
        <w:ind w:right="244" w:firstLine="709"/>
        <w:jc w:val="both"/>
        <w:rPr>
          <w:b/>
          <w:bCs/>
          <w:color w:val="020C22"/>
          <w:sz w:val="28"/>
          <w:szCs w:val="28"/>
        </w:rPr>
      </w:pPr>
      <w:hyperlink r:id="rId9" w:tooltip="Посмотреть материал" w:history="1">
        <w:r w:rsidRPr="00DA3048">
          <w:rPr>
            <w:rStyle w:val="a4"/>
            <w:color w:val="030617"/>
            <w:sz w:val="28"/>
            <w:szCs w:val="28"/>
            <w:u w:val="none"/>
          </w:rPr>
          <w:t xml:space="preserve">Закон Курской </w:t>
        </w:r>
        <w:r>
          <w:rPr>
            <w:rStyle w:val="a4"/>
            <w:color w:val="030617"/>
            <w:sz w:val="28"/>
            <w:szCs w:val="28"/>
            <w:u w:val="none"/>
          </w:rPr>
          <w:t>области от 02.06.2020 № 35-ЗКО «</w:t>
        </w:r>
        <w:r w:rsidRPr="00DA3048">
          <w:rPr>
            <w:rStyle w:val="a4"/>
            <w:color w:val="030617"/>
            <w:sz w:val="28"/>
            <w:szCs w:val="28"/>
            <w:u w:val="none"/>
          </w:rPr>
          <w:t xml:space="preserve">О продлении срока представления сведений о доходах, расходах, об имуществе и обязательствах имущественного характера и уведомлений о </w:t>
        </w:r>
        <w:proofErr w:type="spellStart"/>
        <w:r w:rsidRPr="00DA3048">
          <w:rPr>
            <w:rStyle w:val="a4"/>
            <w:color w:val="030617"/>
            <w:sz w:val="28"/>
            <w:szCs w:val="28"/>
            <w:u w:val="none"/>
          </w:rPr>
          <w:t>несовершении</w:t>
        </w:r>
        <w:proofErr w:type="spellEnd"/>
        <w:r w:rsidRPr="00DA3048">
          <w:rPr>
            <w:rStyle w:val="a4"/>
            <w:color w:val="030617"/>
            <w:sz w:val="28"/>
            <w:szCs w:val="28"/>
            <w:u w:val="none"/>
          </w:rPr>
          <w:t xml:space="preserve"> сделок, предусмотренных частью 1 статьи 3 Федерального закона о</w:t>
        </w:r>
        <w:r>
          <w:rPr>
            <w:rStyle w:val="a4"/>
            <w:color w:val="030617"/>
            <w:sz w:val="28"/>
            <w:szCs w:val="28"/>
            <w:u w:val="none"/>
          </w:rPr>
          <w:t>т 3 декабря 2012 года № 230-ФЗ «</w:t>
        </w:r>
        <w:r w:rsidRPr="00DA3048">
          <w:rPr>
            <w:rStyle w:val="a4"/>
            <w:color w:val="030617"/>
            <w:sz w:val="28"/>
            <w:szCs w:val="28"/>
            <w:u w:val="none"/>
          </w:rPr>
          <w:t>О контроле за соответствием расходов лиц, замещающих государственные должности, и иных лиц их доходам</w:t>
        </w:r>
        <w:r w:rsidR="00646109">
          <w:rPr>
            <w:rStyle w:val="a4"/>
            <w:color w:val="030617"/>
            <w:sz w:val="28"/>
            <w:szCs w:val="28"/>
            <w:u w:val="none"/>
          </w:rPr>
          <w:t>»</w:t>
        </w:r>
        <w:r w:rsidRPr="00DA3048">
          <w:rPr>
            <w:rStyle w:val="a4"/>
            <w:color w:val="030617"/>
            <w:sz w:val="28"/>
            <w:szCs w:val="28"/>
            <w:u w:val="none"/>
          </w:rPr>
          <w:t xml:space="preserve">, за отчетный период с </w:t>
        </w:r>
        <w:r>
          <w:rPr>
            <w:rStyle w:val="a4"/>
            <w:color w:val="030617"/>
            <w:sz w:val="28"/>
            <w:szCs w:val="28"/>
            <w:u w:val="none"/>
          </w:rPr>
          <w:t xml:space="preserve">               </w:t>
        </w:r>
        <w:r w:rsidRPr="00DA3048">
          <w:rPr>
            <w:rStyle w:val="a4"/>
            <w:color w:val="030617"/>
            <w:sz w:val="28"/>
            <w:szCs w:val="28"/>
            <w:u w:val="none"/>
          </w:rPr>
          <w:t>1 января по 31 декабря 2019 года</w:t>
        </w:r>
      </w:hyperlink>
      <w:r>
        <w:rPr>
          <w:color w:val="020C22"/>
          <w:sz w:val="28"/>
          <w:szCs w:val="28"/>
        </w:rPr>
        <w:t>»</w:t>
      </w:r>
      <w:r w:rsidR="00646109">
        <w:rPr>
          <w:color w:val="020C22"/>
          <w:sz w:val="28"/>
          <w:szCs w:val="28"/>
        </w:rPr>
        <w:t>;</w:t>
      </w:r>
    </w:p>
    <w:p w:rsidR="00DA3048" w:rsidRDefault="00DA3048" w:rsidP="00DA3048">
      <w:pPr>
        <w:ind w:firstLine="709"/>
        <w:jc w:val="both"/>
        <w:rPr>
          <w:color w:val="020C22"/>
          <w:sz w:val="28"/>
          <w:szCs w:val="28"/>
        </w:rPr>
      </w:pPr>
    </w:p>
    <w:p w:rsidR="00DA3048" w:rsidRPr="00DA3048" w:rsidRDefault="00DA3048" w:rsidP="00646109">
      <w:pPr>
        <w:ind w:right="244" w:firstLine="709"/>
        <w:jc w:val="both"/>
        <w:rPr>
          <w:b/>
          <w:bCs/>
          <w:color w:val="020C22"/>
          <w:sz w:val="28"/>
          <w:szCs w:val="28"/>
        </w:rPr>
      </w:pPr>
      <w:hyperlink r:id="rId10" w:tooltip="Посмотреть материал" w:history="1">
        <w:r w:rsidRPr="00DA3048">
          <w:rPr>
            <w:rStyle w:val="a4"/>
            <w:color w:val="030617"/>
            <w:sz w:val="28"/>
            <w:szCs w:val="28"/>
            <w:u w:val="none"/>
          </w:rPr>
          <w:t>Закон Курской о</w:t>
        </w:r>
        <w:r w:rsidR="00646109">
          <w:rPr>
            <w:rStyle w:val="a4"/>
            <w:color w:val="030617"/>
            <w:sz w:val="28"/>
            <w:szCs w:val="28"/>
            <w:u w:val="none"/>
          </w:rPr>
          <w:t>бласти от 11.12.2019 № 128-ЗКО «</w:t>
        </w:r>
        <w:r w:rsidRPr="00DA3048">
          <w:rPr>
            <w:rStyle w:val="a4"/>
            <w:color w:val="030617"/>
            <w:sz w:val="28"/>
            <w:szCs w:val="28"/>
            <w:u w:val="none"/>
          </w:rPr>
          <w:t xml:space="preserve">О порядке принятия решения представительным органом местного самоуправления о применении мер ответственности к депутату, члену выборного органа местного самоуправления, выборному должностному лицу местного самоуправления, представившим недостоверные или неполные сведения о доходах, расходах, об </w:t>
        </w:r>
        <w:r w:rsidRPr="00DA3048">
          <w:rPr>
            <w:rStyle w:val="a4"/>
            <w:color w:val="030617"/>
            <w:sz w:val="28"/>
            <w:szCs w:val="28"/>
            <w:u w:val="none"/>
          </w:rPr>
          <w:lastRenderedPageBreak/>
          <w:t>имуществе и обязательствах имущественного характера, если искажение этих сведений является несущественным</w:t>
        </w:r>
      </w:hyperlink>
      <w:r w:rsidR="00646109">
        <w:rPr>
          <w:color w:val="020C22"/>
          <w:sz w:val="28"/>
          <w:szCs w:val="28"/>
        </w:rPr>
        <w:t>»;</w:t>
      </w:r>
    </w:p>
    <w:p w:rsidR="00DA3048" w:rsidRDefault="00DA3048" w:rsidP="00646109">
      <w:pPr>
        <w:shd w:val="clear" w:color="auto" w:fill="F8F8F8"/>
        <w:ind w:right="244"/>
        <w:textAlignment w:val="center"/>
        <w:rPr>
          <w:rFonts w:ascii="Arial" w:hAnsi="Arial" w:cs="Arial"/>
          <w:b/>
          <w:bCs/>
          <w:color w:val="404142"/>
          <w:sz w:val="17"/>
          <w:szCs w:val="17"/>
        </w:rPr>
      </w:pPr>
    </w:p>
    <w:p w:rsidR="00DA3048" w:rsidRPr="00646109" w:rsidRDefault="00DA3048" w:rsidP="00646109">
      <w:pPr>
        <w:ind w:right="244" w:firstLine="709"/>
        <w:jc w:val="both"/>
        <w:rPr>
          <w:b/>
          <w:bCs/>
          <w:color w:val="020C22"/>
          <w:sz w:val="28"/>
          <w:szCs w:val="28"/>
        </w:rPr>
      </w:pPr>
      <w:hyperlink r:id="rId11" w:tooltip="Посмотреть материал" w:history="1">
        <w:r w:rsidRPr="00646109">
          <w:rPr>
            <w:rStyle w:val="a4"/>
            <w:color w:val="030617"/>
            <w:sz w:val="28"/>
            <w:szCs w:val="28"/>
            <w:u w:val="none"/>
          </w:rPr>
          <w:t xml:space="preserve">Закон Курской </w:t>
        </w:r>
        <w:r w:rsidR="00646109">
          <w:rPr>
            <w:rStyle w:val="a4"/>
            <w:color w:val="030617"/>
            <w:sz w:val="28"/>
            <w:szCs w:val="28"/>
            <w:u w:val="none"/>
          </w:rPr>
          <w:t>области от 27.09.2017 № 55-ЗКО «</w:t>
        </w:r>
        <w:r w:rsidRPr="00646109">
          <w:rPr>
            <w:rStyle w:val="a4"/>
            <w:color w:val="030617"/>
            <w:sz w:val="28"/>
            <w:szCs w:val="28"/>
            <w:u w:val="none"/>
          </w:rPr>
          <w:t>О представлении гражданином, претендующим на замещение муниципальной должности, должности главы местной администрации по контракту, лицом, замещающим муниципальную должность, должность главы местной администрации по контракту, сведений о доходах, расходах, об имуществе и обязательствах имущественного характера и проверке достоверности и полноты указанных сведений</w:t>
        </w:r>
      </w:hyperlink>
      <w:r w:rsidR="00646109">
        <w:rPr>
          <w:color w:val="020C22"/>
          <w:sz w:val="28"/>
          <w:szCs w:val="28"/>
        </w:rPr>
        <w:t>»;</w:t>
      </w:r>
    </w:p>
    <w:p w:rsidR="00DA3048" w:rsidRPr="00646109" w:rsidRDefault="00DA3048" w:rsidP="00646109">
      <w:pPr>
        <w:ind w:right="244" w:firstLine="709"/>
        <w:jc w:val="both"/>
        <w:rPr>
          <w:b/>
          <w:bCs/>
          <w:color w:val="404142"/>
          <w:sz w:val="28"/>
          <w:szCs w:val="28"/>
        </w:rPr>
      </w:pPr>
    </w:p>
    <w:p w:rsidR="00DA3048" w:rsidRDefault="00DA3048" w:rsidP="00646109">
      <w:pPr>
        <w:ind w:right="244" w:firstLine="709"/>
        <w:jc w:val="both"/>
        <w:rPr>
          <w:color w:val="020C22"/>
          <w:sz w:val="28"/>
          <w:szCs w:val="28"/>
        </w:rPr>
      </w:pPr>
      <w:hyperlink r:id="rId12" w:tooltip="Посмотреть материал" w:history="1">
        <w:r w:rsidRPr="00646109">
          <w:rPr>
            <w:rStyle w:val="a4"/>
            <w:color w:val="030617"/>
            <w:sz w:val="28"/>
            <w:szCs w:val="28"/>
            <w:u w:val="none"/>
          </w:rPr>
          <w:t xml:space="preserve">Закон Курской </w:t>
        </w:r>
        <w:r w:rsidR="00646109">
          <w:rPr>
            <w:rStyle w:val="a4"/>
            <w:color w:val="030617"/>
            <w:sz w:val="28"/>
            <w:szCs w:val="28"/>
            <w:u w:val="none"/>
          </w:rPr>
          <w:t>области от 18.06.2014 № 42-ЗКО «</w:t>
        </w:r>
        <w:r w:rsidRPr="00646109">
          <w:rPr>
            <w:rStyle w:val="a4"/>
            <w:color w:val="030617"/>
            <w:sz w:val="28"/>
            <w:szCs w:val="28"/>
            <w:u w:val="none"/>
          </w:rPr>
          <w:t>О государственной гражданской службе Курской области</w:t>
        </w:r>
      </w:hyperlink>
      <w:r w:rsidR="00646109">
        <w:rPr>
          <w:color w:val="020C22"/>
          <w:sz w:val="28"/>
          <w:szCs w:val="28"/>
        </w:rPr>
        <w:t>»;</w:t>
      </w:r>
    </w:p>
    <w:p w:rsidR="00646109" w:rsidRPr="00646109" w:rsidRDefault="00646109" w:rsidP="00646109">
      <w:pPr>
        <w:ind w:firstLine="709"/>
        <w:jc w:val="both"/>
        <w:rPr>
          <w:b/>
          <w:bCs/>
          <w:color w:val="020C22"/>
          <w:sz w:val="28"/>
          <w:szCs w:val="28"/>
        </w:rPr>
      </w:pPr>
    </w:p>
    <w:p w:rsidR="00DA3048" w:rsidRPr="00646109" w:rsidRDefault="00DA3048" w:rsidP="00646109">
      <w:pPr>
        <w:ind w:firstLine="709"/>
        <w:jc w:val="both"/>
        <w:rPr>
          <w:b/>
          <w:bCs/>
          <w:color w:val="020C22"/>
          <w:sz w:val="28"/>
          <w:szCs w:val="28"/>
        </w:rPr>
      </w:pPr>
      <w:hyperlink r:id="rId13" w:tooltip="Посмотреть материал" w:history="1">
        <w:r w:rsidRPr="00646109">
          <w:rPr>
            <w:rStyle w:val="a4"/>
            <w:color w:val="030617"/>
            <w:sz w:val="28"/>
            <w:szCs w:val="28"/>
            <w:u w:val="none"/>
          </w:rPr>
          <w:t xml:space="preserve">Закон Курской </w:t>
        </w:r>
        <w:r w:rsidR="00646109">
          <w:rPr>
            <w:rStyle w:val="a4"/>
            <w:color w:val="030617"/>
            <w:sz w:val="28"/>
            <w:szCs w:val="28"/>
            <w:u w:val="none"/>
          </w:rPr>
          <w:t>области от 28.03.2013 № 20-ЗКО «</w:t>
        </w:r>
        <w:r w:rsidRPr="00646109">
          <w:rPr>
            <w:rStyle w:val="a4"/>
            <w:color w:val="030617"/>
            <w:sz w:val="28"/>
            <w:szCs w:val="28"/>
            <w:u w:val="none"/>
          </w:rPr>
          <w:t>О некоторых вопросах контроля за соответствием расходов лиц, замещающих государственные должности, и иных лиц их доходам в Курской области</w:t>
        </w:r>
      </w:hyperlink>
      <w:r w:rsidR="00646109">
        <w:rPr>
          <w:color w:val="020C22"/>
          <w:sz w:val="28"/>
          <w:szCs w:val="28"/>
        </w:rPr>
        <w:t>».</w:t>
      </w:r>
      <w:bookmarkStart w:id="0" w:name="_GoBack"/>
      <w:bookmarkEnd w:id="0"/>
    </w:p>
    <w:p w:rsidR="00225B50" w:rsidRPr="00646109" w:rsidRDefault="00225B50" w:rsidP="00646109">
      <w:pPr>
        <w:ind w:firstLine="709"/>
        <w:jc w:val="both"/>
        <w:rPr>
          <w:sz w:val="28"/>
          <w:szCs w:val="28"/>
        </w:rPr>
      </w:pPr>
    </w:p>
    <w:sectPr w:rsidR="00225B50" w:rsidRPr="00646109" w:rsidSect="00DA3048">
      <w:pgSz w:w="11906" w:h="16838"/>
      <w:pgMar w:top="709" w:right="746"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939"/>
    <w:rsid w:val="00001C5E"/>
    <w:rsid w:val="000051BD"/>
    <w:rsid w:val="00007129"/>
    <w:rsid w:val="00007939"/>
    <w:rsid w:val="000601E1"/>
    <w:rsid w:val="00064131"/>
    <w:rsid w:val="000A668E"/>
    <w:rsid w:val="000B1264"/>
    <w:rsid w:val="000B762A"/>
    <w:rsid w:val="000E242C"/>
    <w:rsid w:val="00143F46"/>
    <w:rsid w:val="001471A0"/>
    <w:rsid w:val="00162CD6"/>
    <w:rsid w:val="001665D3"/>
    <w:rsid w:val="0018757D"/>
    <w:rsid w:val="001927A9"/>
    <w:rsid w:val="001B2C70"/>
    <w:rsid w:val="001B32DA"/>
    <w:rsid w:val="001B5725"/>
    <w:rsid w:val="001C2B60"/>
    <w:rsid w:val="001C3878"/>
    <w:rsid w:val="002132B8"/>
    <w:rsid w:val="00220C61"/>
    <w:rsid w:val="0022126D"/>
    <w:rsid w:val="00225B50"/>
    <w:rsid w:val="002310E1"/>
    <w:rsid w:val="00236723"/>
    <w:rsid w:val="00267DF9"/>
    <w:rsid w:val="002725E8"/>
    <w:rsid w:val="002907C9"/>
    <w:rsid w:val="002930B7"/>
    <w:rsid w:val="002B1935"/>
    <w:rsid w:val="002B4164"/>
    <w:rsid w:val="003033F4"/>
    <w:rsid w:val="003429FD"/>
    <w:rsid w:val="003670E4"/>
    <w:rsid w:val="00377987"/>
    <w:rsid w:val="003811C3"/>
    <w:rsid w:val="00386F5A"/>
    <w:rsid w:val="00402085"/>
    <w:rsid w:val="00421BA5"/>
    <w:rsid w:val="00423CD3"/>
    <w:rsid w:val="004252A9"/>
    <w:rsid w:val="00443859"/>
    <w:rsid w:val="004A0B79"/>
    <w:rsid w:val="004A3A60"/>
    <w:rsid w:val="004A55DB"/>
    <w:rsid w:val="004A6689"/>
    <w:rsid w:val="004A7BAE"/>
    <w:rsid w:val="004B5855"/>
    <w:rsid w:val="0051051E"/>
    <w:rsid w:val="005123D8"/>
    <w:rsid w:val="005133D3"/>
    <w:rsid w:val="005411A0"/>
    <w:rsid w:val="00561963"/>
    <w:rsid w:val="005A5C46"/>
    <w:rsid w:val="005A6280"/>
    <w:rsid w:val="005B0A4D"/>
    <w:rsid w:val="005D24A1"/>
    <w:rsid w:val="0060013A"/>
    <w:rsid w:val="00621680"/>
    <w:rsid w:val="00624B53"/>
    <w:rsid w:val="006253B0"/>
    <w:rsid w:val="00640873"/>
    <w:rsid w:val="00640C41"/>
    <w:rsid w:val="00646109"/>
    <w:rsid w:val="00666FE1"/>
    <w:rsid w:val="006875B1"/>
    <w:rsid w:val="006935E4"/>
    <w:rsid w:val="00693E00"/>
    <w:rsid w:val="006A5AF9"/>
    <w:rsid w:val="006C29EE"/>
    <w:rsid w:val="006E2D13"/>
    <w:rsid w:val="00700CD6"/>
    <w:rsid w:val="00711F91"/>
    <w:rsid w:val="007363BC"/>
    <w:rsid w:val="00740F5D"/>
    <w:rsid w:val="00745957"/>
    <w:rsid w:val="00752ECB"/>
    <w:rsid w:val="007A3EC1"/>
    <w:rsid w:val="007A634A"/>
    <w:rsid w:val="007D530F"/>
    <w:rsid w:val="007D7371"/>
    <w:rsid w:val="007E6279"/>
    <w:rsid w:val="007F6543"/>
    <w:rsid w:val="008269BE"/>
    <w:rsid w:val="0083003A"/>
    <w:rsid w:val="00841462"/>
    <w:rsid w:val="008857E0"/>
    <w:rsid w:val="00892AA9"/>
    <w:rsid w:val="00895E81"/>
    <w:rsid w:val="008A012E"/>
    <w:rsid w:val="008A3DB0"/>
    <w:rsid w:val="008C7D85"/>
    <w:rsid w:val="008D4CE2"/>
    <w:rsid w:val="008F416A"/>
    <w:rsid w:val="009118ED"/>
    <w:rsid w:val="00927AE1"/>
    <w:rsid w:val="0093006D"/>
    <w:rsid w:val="00962730"/>
    <w:rsid w:val="00992957"/>
    <w:rsid w:val="009D0CE0"/>
    <w:rsid w:val="009F0343"/>
    <w:rsid w:val="00A002B2"/>
    <w:rsid w:val="00A06162"/>
    <w:rsid w:val="00A63AB2"/>
    <w:rsid w:val="00A64E9A"/>
    <w:rsid w:val="00A74518"/>
    <w:rsid w:val="00A8081D"/>
    <w:rsid w:val="00AD712B"/>
    <w:rsid w:val="00B16D39"/>
    <w:rsid w:val="00B24093"/>
    <w:rsid w:val="00B25E4D"/>
    <w:rsid w:val="00B33D7A"/>
    <w:rsid w:val="00B347EF"/>
    <w:rsid w:val="00B359F1"/>
    <w:rsid w:val="00B520E8"/>
    <w:rsid w:val="00B76941"/>
    <w:rsid w:val="00B81142"/>
    <w:rsid w:val="00B86D14"/>
    <w:rsid w:val="00B87216"/>
    <w:rsid w:val="00BA1381"/>
    <w:rsid w:val="00BB00DB"/>
    <w:rsid w:val="00BB161F"/>
    <w:rsid w:val="00C039D4"/>
    <w:rsid w:val="00C0498E"/>
    <w:rsid w:val="00C1516D"/>
    <w:rsid w:val="00C26BBF"/>
    <w:rsid w:val="00C37A75"/>
    <w:rsid w:val="00C40D88"/>
    <w:rsid w:val="00C53069"/>
    <w:rsid w:val="00C555CA"/>
    <w:rsid w:val="00C575B3"/>
    <w:rsid w:val="00C80141"/>
    <w:rsid w:val="00C81799"/>
    <w:rsid w:val="00C93F49"/>
    <w:rsid w:val="00CA0B72"/>
    <w:rsid w:val="00CA736A"/>
    <w:rsid w:val="00CB7F82"/>
    <w:rsid w:val="00CC035D"/>
    <w:rsid w:val="00CC4BF7"/>
    <w:rsid w:val="00CD7EBE"/>
    <w:rsid w:val="00CE038C"/>
    <w:rsid w:val="00CF6258"/>
    <w:rsid w:val="00D007A5"/>
    <w:rsid w:val="00D01A2F"/>
    <w:rsid w:val="00D2085E"/>
    <w:rsid w:val="00D279F6"/>
    <w:rsid w:val="00D61A82"/>
    <w:rsid w:val="00D82CFC"/>
    <w:rsid w:val="00DA3048"/>
    <w:rsid w:val="00DA5CB3"/>
    <w:rsid w:val="00DB444C"/>
    <w:rsid w:val="00DC21FC"/>
    <w:rsid w:val="00DE6015"/>
    <w:rsid w:val="00DF43A4"/>
    <w:rsid w:val="00E02903"/>
    <w:rsid w:val="00E3582A"/>
    <w:rsid w:val="00E513F0"/>
    <w:rsid w:val="00E60395"/>
    <w:rsid w:val="00E675EA"/>
    <w:rsid w:val="00E95353"/>
    <w:rsid w:val="00EA6AE4"/>
    <w:rsid w:val="00EA7F93"/>
    <w:rsid w:val="00EC5D7D"/>
    <w:rsid w:val="00ED3DC5"/>
    <w:rsid w:val="00ED4301"/>
    <w:rsid w:val="00ED791B"/>
    <w:rsid w:val="00F114C0"/>
    <w:rsid w:val="00F2641E"/>
    <w:rsid w:val="00F506C4"/>
    <w:rsid w:val="00F741D0"/>
    <w:rsid w:val="00F764F5"/>
    <w:rsid w:val="00F85D5E"/>
    <w:rsid w:val="00F87416"/>
    <w:rsid w:val="00FA2F3C"/>
    <w:rsid w:val="00FA4B7C"/>
    <w:rsid w:val="00FA4DDC"/>
    <w:rsid w:val="00FC4856"/>
    <w:rsid w:val="00FD0C51"/>
    <w:rsid w:val="00FD1CC8"/>
    <w:rsid w:val="00FE0D3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995B55"/>
  <w15:docId w15:val="{FA8976BF-0540-4D46-89A3-827100F82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7939"/>
    <w:rPr>
      <w:rFonts w:ascii="Times New Roman" w:eastAsia="Times New Roman" w:hAnsi="Times New Roman"/>
      <w:sz w:val="24"/>
      <w:szCs w:val="24"/>
    </w:rPr>
  </w:style>
  <w:style w:type="paragraph" w:styleId="1">
    <w:name w:val="heading 1"/>
    <w:basedOn w:val="a"/>
    <w:next w:val="a"/>
    <w:link w:val="10"/>
    <w:uiPriority w:val="99"/>
    <w:qFormat/>
    <w:rsid w:val="00C0498E"/>
    <w:pPr>
      <w:keepNext/>
      <w:widowControl w:val="0"/>
      <w:autoSpaceDE w:val="0"/>
      <w:autoSpaceDN w:val="0"/>
      <w:adjustRightInd w:val="0"/>
      <w:jc w:val="center"/>
      <w:outlineLvl w:val="0"/>
    </w:pPr>
    <w:rPr>
      <w:b/>
      <w:bCs/>
      <w:sz w:val="28"/>
      <w:szCs w:val="28"/>
    </w:rPr>
  </w:style>
  <w:style w:type="paragraph" w:styleId="3">
    <w:name w:val="heading 3"/>
    <w:basedOn w:val="a"/>
    <w:next w:val="a"/>
    <w:link w:val="30"/>
    <w:semiHidden/>
    <w:unhideWhenUsed/>
    <w:qFormat/>
    <w:locked/>
    <w:rsid w:val="00DA3048"/>
    <w:pPr>
      <w:keepNext/>
      <w:keepLines/>
      <w:spacing w:before="40"/>
      <w:outlineLvl w:val="2"/>
    </w:pPr>
    <w:rPr>
      <w:rFonts w:asciiTheme="majorHAnsi" w:eastAsiaTheme="majorEastAsia" w:hAnsiTheme="majorHAnsi" w:cstheme="majorBidi"/>
      <w:color w:val="243F60"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C0498E"/>
    <w:rPr>
      <w:rFonts w:ascii="Times New Roman" w:hAnsi="Times New Roman" w:cs="Times New Roman"/>
      <w:b/>
      <w:bCs/>
      <w:sz w:val="28"/>
      <w:szCs w:val="28"/>
      <w:lang w:eastAsia="ru-RU"/>
    </w:rPr>
  </w:style>
  <w:style w:type="paragraph" w:styleId="a3">
    <w:name w:val="List Paragraph"/>
    <w:basedOn w:val="a"/>
    <w:uiPriority w:val="34"/>
    <w:qFormat/>
    <w:rsid w:val="00007939"/>
    <w:pPr>
      <w:autoSpaceDE w:val="0"/>
      <w:autoSpaceDN w:val="0"/>
      <w:adjustRightInd w:val="0"/>
    </w:pPr>
    <w:rPr>
      <w:rFonts w:eastAsia="Calibri"/>
      <w:lang w:eastAsia="en-US"/>
    </w:rPr>
  </w:style>
  <w:style w:type="character" w:styleId="a4">
    <w:name w:val="Hyperlink"/>
    <w:basedOn w:val="a0"/>
    <w:uiPriority w:val="99"/>
    <w:rsid w:val="00007939"/>
    <w:rPr>
      <w:rFonts w:cs="Times New Roman"/>
      <w:color w:val="0563C1"/>
      <w:u w:val="single"/>
    </w:rPr>
  </w:style>
  <w:style w:type="paragraph" w:styleId="a5">
    <w:name w:val="Balloon Text"/>
    <w:basedOn w:val="a"/>
    <w:link w:val="a6"/>
    <w:uiPriority w:val="99"/>
    <w:semiHidden/>
    <w:rsid w:val="007F6543"/>
    <w:rPr>
      <w:rFonts w:ascii="Segoe UI" w:hAnsi="Segoe UI" w:cs="Segoe UI"/>
      <w:sz w:val="18"/>
      <w:szCs w:val="18"/>
    </w:rPr>
  </w:style>
  <w:style w:type="character" w:customStyle="1" w:styleId="a6">
    <w:name w:val="Текст выноски Знак"/>
    <w:basedOn w:val="a0"/>
    <w:link w:val="a5"/>
    <w:uiPriority w:val="99"/>
    <w:semiHidden/>
    <w:locked/>
    <w:rsid w:val="007F6543"/>
    <w:rPr>
      <w:rFonts w:ascii="Segoe UI" w:hAnsi="Segoe UI" w:cs="Segoe UI"/>
      <w:sz w:val="18"/>
      <w:szCs w:val="18"/>
      <w:lang w:eastAsia="ru-RU"/>
    </w:rPr>
  </w:style>
  <w:style w:type="table" w:styleId="a7">
    <w:name w:val="Table Grid"/>
    <w:basedOn w:val="a1"/>
    <w:uiPriority w:val="99"/>
    <w:rsid w:val="005D24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nformat">
    <w:name w:val="ConsPlusNonformat"/>
    <w:uiPriority w:val="99"/>
    <w:rsid w:val="002B1935"/>
    <w:pPr>
      <w:widowControl w:val="0"/>
      <w:autoSpaceDE w:val="0"/>
      <w:autoSpaceDN w:val="0"/>
    </w:pPr>
    <w:rPr>
      <w:rFonts w:ascii="Courier New" w:hAnsi="Courier New" w:cs="Courier New"/>
    </w:rPr>
  </w:style>
  <w:style w:type="paragraph" w:styleId="a8">
    <w:name w:val="No Spacing"/>
    <w:uiPriority w:val="99"/>
    <w:qFormat/>
    <w:rsid w:val="00E60395"/>
    <w:rPr>
      <w:rFonts w:ascii="Times New Roman" w:eastAsia="Times New Roman" w:hAnsi="Times New Roman"/>
      <w:sz w:val="24"/>
      <w:szCs w:val="24"/>
    </w:rPr>
  </w:style>
  <w:style w:type="character" w:customStyle="1" w:styleId="30">
    <w:name w:val="Заголовок 3 Знак"/>
    <w:basedOn w:val="a0"/>
    <w:link w:val="3"/>
    <w:semiHidden/>
    <w:rsid w:val="00DA3048"/>
    <w:rPr>
      <w:rFonts w:asciiTheme="majorHAnsi" w:eastAsiaTheme="majorEastAsia" w:hAnsiTheme="majorHAnsi" w:cstheme="majorBidi"/>
      <w:color w:val="243F60" w:themeColor="accent1" w:themeShade="7F"/>
      <w:sz w:val="24"/>
      <w:szCs w:val="24"/>
    </w:rPr>
  </w:style>
  <w:style w:type="character" w:customStyle="1" w:styleId="date-sorting">
    <w:name w:val="date-sorting"/>
    <w:basedOn w:val="a0"/>
    <w:rsid w:val="00DA3048"/>
  </w:style>
  <w:style w:type="character" w:customStyle="1" w:styleId="desc">
    <w:name w:val="desc"/>
    <w:basedOn w:val="a0"/>
    <w:rsid w:val="00DA3048"/>
  </w:style>
  <w:style w:type="character" w:customStyle="1" w:styleId="nonsc">
    <w:name w:val="nonsc"/>
    <w:basedOn w:val="a0"/>
    <w:rsid w:val="00DA3048"/>
  </w:style>
  <w:style w:type="character" w:customStyle="1" w:styleId="previewmaterialparams">
    <w:name w:val="preview_material_params"/>
    <w:basedOn w:val="a0"/>
    <w:rsid w:val="00DA3048"/>
  </w:style>
  <w:style w:type="character" w:customStyle="1" w:styleId="newsauthor">
    <w:name w:val="news_author"/>
    <w:basedOn w:val="a0"/>
    <w:rsid w:val="00DA3048"/>
  </w:style>
  <w:style w:type="paragraph" w:customStyle="1" w:styleId="date">
    <w:name w:val="date"/>
    <w:basedOn w:val="a"/>
    <w:rsid w:val="00DA3048"/>
    <w:pPr>
      <w:spacing w:before="100" w:beforeAutospacing="1" w:after="100" w:afterAutospacing="1"/>
    </w:pPr>
  </w:style>
  <w:style w:type="character" w:customStyle="1" w:styleId="materialfieldname">
    <w:name w:val="material_fieldname"/>
    <w:basedOn w:val="a0"/>
    <w:rsid w:val="00DA3048"/>
  </w:style>
  <w:style w:type="paragraph" w:customStyle="1" w:styleId="string">
    <w:name w:val="string"/>
    <w:basedOn w:val="a"/>
    <w:rsid w:val="00DA30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3731037">
      <w:bodyDiv w:val="1"/>
      <w:marLeft w:val="0"/>
      <w:marRight w:val="0"/>
      <w:marTop w:val="0"/>
      <w:marBottom w:val="0"/>
      <w:divBdr>
        <w:top w:val="none" w:sz="0" w:space="0" w:color="auto"/>
        <w:left w:val="none" w:sz="0" w:space="0" w:color="auto"/>
        <w:bottom w:val="none" w:sz="0" w:space="0" w:color="auto"/>
        <w:right w:val="none" w:sz="0" w:space="0" w:color="auto"/>
      </w:divBdr>
      <w:divsChild>
        <w:div w:id="316149935">
          <w:marLeft w:val="0"/>
          <w:marRight w:val="0"/>
          <w:marTop w:val="0"/>
          <w:marBottom w:val="0"/>
          <w:divBdr>
            <w:top w:val="none" w:sz="0" w:space="0" w:color="auto"/>
            <w:left w:val="none" w:sz="0" w:space="0" w:color="auto"/>
            <w:bottom w:val="none" w:sz="0" w:space="0" w:color="auto"/>
            <w:right w:val="none" w:sz="0" w:space="0" w:color="auto"/>
          </w:divBdr>
        </w:div>
        <w:div w:id="1789084816">
          <w:marLeft w:val="0"/>
          <w:marRight w:val="0"/>
          <w:marTop w:val="0"/>
          <w:marBottom w:val="0"/>
          <w:divBdr>
            <w:top w:val="none" w:sz="0" w:space="0" w:color="auto"/>
            <w:left w:val="none" w:sz="0" w:space="0" w:color="auto"/>
            <w:bottom w:val="none" w:sz="0" w:space="0" w:color="auto"/>
            <w:right w:val="none" w:sz="0" w:space="0" w:color="auto"/>
          </w:divBdr>
          <w:divsChild>
            <w:div w:id="1262494285">
              <w:marLeft w:val="0"/>
              <w:marRight w:val="0"/>
              <w:marTop w:val="0"/>
              <w:marBottom w:val="0"/>
              <w:divBdr>
                <w:top w:val="none" w:sz="0" w:space="0" w:color="auto"/>
                <w:left w:val="none" w:sz="0" w:space="0" w:color="auto"/>
                <w:bottom w:val="none" w:sz="0" w:space="0" w:color="auto"/>
                <w:right w:val="none" w:sz="0" w:space="0" w:color="auto"/>
              </w:divBdr>
              <w:divsChild>
                <w:div w:id="545919522">
                  <w:marLeft w:val="0"/>
                  <w:marRight w:val="0"/>
                  <w:marTop w:val="0"/>
                  <w:marBottom w:val="0"/>
                  <w:divBdr>
                    <w:top w:val="none" w:sz="0" w:space="0" w:color="auto"/>
                    <w:left w:val="none" w:sz="0" w:space="0" w:color="auto"/>
                    <w:bottom w:val="none" w:sz="0" w:space="0" w:color="auto"/>
                    <w:right w:val="none" w:sz="0" w:space="0" w:color="auto"/>
                  </w:divBdr>
                </w:div>
                <w:div w:id="1176967812">
                  <w:marLeft w:val="0"/>
                  <w:marRight w:val="0"/>
                  <w:marTop w:val="0"/>
                  <w:marBottom w:val="0"/>
                  <w:divBdr>
                    <w:top w:val="none" w:sz="0" w:space="0" w:color="auto"/>
                    <w:left w:val="none" w:sz="0" w:space="0" w:color="auto"/>
                    <w:bottom w:val="none" w:sz="0" w:space="0" w:color="auto"/>
                    <w:right w:val="none" w:sz="0" w:space="0" w:color="auto"/>
                  </w:divBdr>
                  <w:divsChild>
                    <w:div w:id="490608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55120">
          <w:marLeft w:val="0"/>
          <w:marRight w:val="0"/>
          <w:marTop w:val="0"/>
          <w:marBottom w:val="0"/>
          <w:divBdr>
            <w:top w:val="none" w:sz="0" w:space="0" w:color="auto"/>
            <w:left w:val="none" w:sz="0" w:space="0" w:color="auto"/>
            <w:bottom w:val="none" w:sz="0" w:space="0" w:color="auto"/>
            <w:right w:val="none" w:sz="0" w:space="0" w:color="auto"/>
          </w:divBdr>
          <w:divsChild>
            <w:div w:id="1640962265">
              <w:marLeft w:val="0"/>
              <w:marRight w:val="0"/>
              <w:marTop w:val="0"/>
              <w:marBottom w:val="0"/>
              <w:divBdr>
                <w:top w:val="none" w:sz="0" w:space="0" w:color="auto"/>
                <w:left w:val="none" w:sz="0" w:space="0" w:color="auto"/>
                <w:bottom w:val="none" w:sz="0" w:space="0" w:color="auto"/>
                <w:right w:val="none" w:sz="0" w:space="0" w:color="auto"/>
              </w:divBdr>
            </w:div>
            <w:div w:id="1234778264">
              <w:marLeft w:val="0"/>
              <w:marRight w:val="0"/>
              <w:marTop w:val="0"/>
              <w:marBottom w:val="0"/>
              <w:divBdr>
                <w:top w:val="none" w:sz="0" w:space="0" w:color="auto"/>
                <w:left w:val="none" w:sz="0" w:space="0" w:color="auto"/>
                <w:bottom w:val="none" w:sz="0" w:space="0" w:color="auto"/>
                <w:right w:val="none" w:sz="0" w:space="0" w:color="auto"/>
              </w:divBdr>
            </w:div>
            <w:div w:id="1070809788">
              <w:marLeft w:val="0"/>
              <w:marRight w:val="0"/>
              <w:marTop w:val="0"/>
              <w:marBottom w:val="0"/>
              <w:divBdr>
                <w:top w:val="none" w:sz="0" w:space="0" w:color="auto"/>
                <w:left w:val="none" w:sz="0" w:space="0" w:color="auto"/>
                <w:bottom w:val="none" w:sz="0" w:space="0" w:color="auto"/>
                <w:right w:val="none" w:sz="0" w:space="0" w:color="auto"/>
              </w:divBdr>
            </w:div>
            <w:div w:id="68306809">
              <w:marLeft w:val="0"/>
              <w:marRight w:val="0"/>
              <w:marTop w:val="0"/>
              <w:marBottom w:val="0"/>
              <w:divBdr>
                <w:top w:val="none" w:sz="0" w:space="0" w:color="auto"/>
                <w:left w:val="none" w:sz="0" w:space="0" w:color="auto"/>
                <w:bottom w:val="none" w:sz="0" w:space="0" w:color="auto"/>
                <w:right w:val="none" w:sz="0" w:space="0" w:color="auto"/>
              </w:divBdr>
              <w:divsChild>
                <w:div w:id="774178213">
                  <w:marLeft w:val="0"/>
                  <w:marRight w:val="0"/>
                  <w:marTop w:val="0"/>
                  <w:marBottom w:val="0"/>
                  <w:divBdr>
                    <w:top w:val="none" w:sz="0" w:space="0" w:color="auto"/>
                    <w:left w:val="none" w:sz="0" w:space="0" w:color="auto"/>
                    <w:bottom w:val="none" w:sz="0" w:space="0" w:color="auto"/>
                    <w:right w:val="none" w:sz="0" w:space="0" w:color="auto"/>
                  </w:divBdr>
                  <w:divsChild>
                    <w:div w:id="95894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299799">
              <w:marLeft w:val="0"/>
              <w:marRight w:val="0"/>
              <w:marTop w:val="0"/>
              <w:marBottom w:val="0"/>
              <w:divBdr>
                <w:top w:val="none" w:sz="0" w:space="0" w:color="auto"/>
                <w:left w:val="none" w:sz="0" w:space="0" w:color="auto"/>
                <w:bottom w:val="none" w:sz="0" w:space="0" w:color="auto"/>
                <w:right w:val="none" w:sz="0" w:space="0" w:color="auto"/>
              </w:divBdr>
            </w:div>
            <w:div w:id="430399264">
              <w:marLeft w:val="0"/>
              <w:marRight w:val="0"/>
              <w:marTop w:val="0"/>
              <w:marBottom w:val="0"/>
              <w:divBdr>
                <w:top w:val="none" w:sz="0" w:space="0" w:color="auto"/>
                <w:left w:val="none" w:sz="0" w:space="0" w:color="auto"/>
                <w:bottom w:val="none" w:sz="0" w:space="0" w:color="auto"/>
                <w:right w:val="none" w:sz="0" w:space="0" w:color="auto"/>
              </w:divBdr>
            </w:div>
            <w:div w:id="1815948583">
              <w:marLeft w:val="0"/>
              <w:marRight w:val="0"/>
              <w:marTop w:val="0"/>
              <w:marBottom w:val="0"/>
              <w:divBdr>
                <w:top w:val="none" w:sz="0" w:space="0" w:color="auto"/>
                <w:left w:val="none" w:sz="0" w:space="0" w:color="auto"/>
                <w:bottom w:val="none" w:sz="0" w:space="0" w:color="auto"/>
                <w:right w:val="none" w:sz="0" w:space="0" w:color="auto"/>
              </w:divBdr>
            </w:div>
            <w:div w:id="757822269">
              <w:marLeft w:val="0"/>
              <w:marRight w:val="0"/>
              <w:marTop w:val="0"/>
              <w:marBottom w:val="0"/>
              <w:divBdr>
                <w:top w:val="none" w:sz="0" w:space="0" w:color="auto"/>
                <w:left w:val="none" w:sz="0" w:space="0" w:color="auto"/>
                <w:bottom w:val="none" w:sz="0" w:space="0" w:color="auto"/>
                <w:right w:val="none" w:sz="0" w:space="0" w:color="auto"/>
              </w:divBdr>
              <w:divsChild>
                <w:div w:id="1860388620">
                  <w:marLeft w:val="0"/>
                  <w:marRight w:val="0"/>
                  <w:marTop w:val="0"/>
                  <w:marBottom w:val="0"/>
                  <w:divBdr>
                    <w:top w:val="none" w:sz="0" w:space="0" w:color="auto"/>
                    <w:left w:val="none" w:sz="0" w:space="0" w:color="auto"/>
                    <w:bottom w:val="none" w:sz="0" w:space="0" w:color="auto"/>
                    <w:right w:val="none" w:sz="0" w:space="0" w:color="auto"/>
                  </w:divBdr>
                  <w:divsChild>
                    <w:div w:id="1431857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670789">
              <w:marLeft w:val="0"/>
              <w:marRight w:val="0"/>
              <w:marTop w:val="0"/>
              <w:marBottom w:val="0"/>
              <w:divBdr>
                <w:top w:val="none" w:sz="0" w:space="0" w:color="auto"/>
                <w:left w:val="none" w:sz="0" w:space="0" w:color="auto"/>
                <w:bottom w:val="none" w:sz="0" w:space="0" w:color="auto"/>
                <w:right w:val="none" w:sz="0" w:space="0" w:color="auto"/>
              </w:divBdr>
            </w:div>
            <w:div w:id="399331356">
              <w:marLeft w:val="0"/>
              <w:marRight w:val="0"/>
              <w:marTop w:val="0"/>
              <w:marBottom w:val="0"/>
              <w:divBdr>
                <w:top w:val="none" w:sz="0" w:space="0" w:color="auto"/>
                <w:left w:val="none" w:sz="0" w:space="0" w:color="auto"/>
                <w:bottom w:val="none" w:sz="0" w:space="0" w:color="auto"/>
                <w:right w:val="none" w:sz="0" w:space="0" w:color="auto"/>
              </w:divBdr>
            </w:div>
            <w:div w:id="1399860992">
              <w:marLeft w:val="0"/>
              <w:marRight w:val="0"/>
              <w:marTop w:val="0"/>
              <w:marBottom w:val="0"/>
              <w:divBdr>
                <w:top w:val="none" w:sz="0" w:space="0" w:color="auto"/>
                <w:left w:val="none" w:sz="0" w:space="0" w:color="auto"/>
                <w:bottom w:val="none" w:sz="0" w:space="0" w:color="auto"/>
                <w:right w:val="none" w:sz="0" w:space="0" w:color="auto"/>
              </w:divBdr>
            </w:div>
            <w:div w:id="312756643">
              <w:marLeft w:val="0"/>
              <w:marRight w:val="0"/>
              <w:marTop w:val="0"/>
              <w:marBottom w:val="0"/>
              <w:divBdr>
                <w:top w:val="none" w:sz="0" w:space="0" w:color="auto"/>
                <w:left w:val="none" w:sz="0" w:space="0" w:color="auto"/>
                <w:bottom w:val="none" w:sz="0" w:space="0" w:color="auto"/>
                <w:right w:val="none" w:sz="0" w:space="0" w:color="auto"/>
              </w:divBdr>
              <w:divsChild>
                <w:div w:id="270209359">
                  <w:marLeft w:val="0"/>
                  <w:marRight w:val="0"/>
                  <w:marTop w:val="0"/>
                  <w:marBottom w:val="0"/>
                  <w:divBdr>
                    <w:top w:val="none" w:sz="0" w:space="0" w:color="auto"/>
                    <w:left w:val="none" w:sz="0" w:space="0" w:color="auto"/>
                    <w:bottom w:val="none" w:sz="0" w:space="0" w:color="auto"/>
                    <w:right w:val="none" w:sz="0" w:space="0" w:color="auto"/>
                  </w:divBdr>
                  <w:divsChild>
                    <w:div w:id="917204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989731">
              <w:marLeft w:val="0"/>
              <w:marRight w:val="0"/>
              <w:marTop w:val="0"/>
              <w:marBottom w:val="0"/>
              <w:divBdr>
                <w:top w:val="none" w:sz="0" w:space="0" w:color="auto"/>
                <w:left w:val="none" w:sz="0" w:space="0" w:color="auto"/>
                <w:bottom w:val="none" w:sz="0" w:space="0" w:color="auto"/>
                <w:right w:val="none" w:sz="0" w:space="0" w:color="auto"/>
              </w:divBdr>
            </w:div>
            <w:div w:id="1041899623">
              <w:marLeft w:val="0"/>
              <w:marRight w:val="0"/>
              <w:marTop w:val="0"/>
              <w:marBottom w:val="0"/>
              <w:divBdr>
                <w:top w:val="none" w:sz="0" w:space="0" w:color="auto"/>
                <w:left w:val="none" w:sz="0" w:space="0" w:color="auto"/>
                <w:bottom w:val="none" w:sz="0" w:space="0" w:color="auto"/>
                <w:right w:val="none" w:sz="0" w:space="0" w:color="auto"/>
              </w:divBdr>
            </w:div>
            <w:div w:id="315191121">
              <w:marLeft w:val="0"/>
              <w:marRight w:val="0"/>
              <w:marTop w:val="0"/>
              <w:marBottom w:val="0"/>
              <w:divBdr>
                <w:top w:val="none" w:sz="0" w:space="0" w:color="auto"/>
                <w:left w:val="none" w:sz="0" w:space="0" w:color="auto"/>
                <w:bottom w:val="none" w:sz="0" w:space="0" w:color="auto"/>
                <w:right w:val="none" w:sz="0" w:space="0" w:color="auto"/>
              </w:divBdr>
            </w:div>
            <w:div w:id="1643316486">
              <w:marLeft w:val="0"/>
              <w:marRight w:val="0"/>
              <w:marTop w:val="0"/>
              <w:marBottom w:val="0"/>
              <w:divBdr>
                <w:top w:val="none" w:sz="0" w:space="0" w:color="auto"/>
                <w:left w:val="none" w:sz="0" w:space="0" w:color="auto"/>
                <w:bottom w:val="none" w:sz="0" w:space="0" w:color="auto"/>
                <w:right w:val="none" w:sz="0" w:space="0" w:color="auto"/>
              </w:divBdr>
              <w:divsChild>
                <w:div w:id="915893181">
                  <w:marLeft w:val="0"/>
                  <w:marRight w:val="0"/>
                  <w:marTop w:val="0"/>
                  <w:marBottom w:val="0"/>
                  <w:divBdr>
                    <w:top w:val="none" w:sz="0" w:space="0" w:color="auto"/>
                    <w:left w:val="none" w:sz="0" w:space="0" w:color="auto"/>
                    <w:bottom w:val="none" w:sz="0" w:space="0" w:color="auto"/>
                    <w:right w:val="none" w:sz="0" w:space="0" w:color="auto"/>
                  </w:divBdr>
                  <w:divsChild>
                    <w:div w:id="45522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327491">
              <w:marLeft w:val="0"/>
              <w:marRight w:val="0"/>
              <w:marTop w:val="0"/>
              <w:marBottom w:val="0"/>
              <w:divBdr>
                <w:top w:val="none" w:sz="0" w:space="0" w:color="auto"/>
                <w:left w:val="none" w:sz="0" w:space="0" w:color="auto"/>
                <w:bottom w:val="none" w:sz="0" w:space="0" w:color="auto"/>
                <w:right w:val="none" w:sz="0" w:space="0" w:color="auto"/>
              </w:divBdr>
            </w:div>
            <w:div w:id="747730623">
              <w:marLeft w:val="0"/>
              <w:marRight w:val="0"/>
              <w:marTop w:val="0"/>
              <w:marBottom w:val="0"/>
              <w:divBdr>
                <w:top w:val="none" w:sz="0" w:space="0" w:color="auto"/>
                <w:left w:val="none" w:sz="0" w:space="0" w:color="auto"/>
                <w:bottom w:val="none" w:sz="0" w:space="0" w:color="auto"/>
                <w:right w:val="none" w:sz="0" w:space="0" w:color="auto"/>
              </w:divBdr>
            </w:div>
            <w:div w:id="557128442">
              <w:marLeft w:val="0"/>
              <w:marRight w:val="0"/>
              <w:marTop w:val="0"/>
              <w:marBottom w:val="0"/>
              <w:divBdr>
                <w:top w:val="none" w:sz="0" w:space="0" w:color="auto"/>
                <w:left w:val="none" w:sz="0" w:space="0" w:color="auto"/>
                <w:bottom w:val="none" w:sz="0" w:space="0" w:color="auto"/>
                <w:right w:val="none" w:sz="0" w:space="0" w:color="auto"/>
              </w:divBdr>
            </w:div>
            <w:div w:id="810903826">
              <w:marLeft w:val="0"/>
              <w:marRight w:val="0"/>
              <w:marTop w:val="0"/>
              <w:marBottom w:val="0"/>
              <w:divBdr>
                <w:top w:val="none" w:sz="0" w:space="0" w:color="auto"/>
                <w:left w:val="none" w:sz="0" w:space="0" w:color="auto"/>
                <w:bottom w:val="none" w:sz="0" w:space="0" w:color="auto"/>
                <w:right w:val="none" w:sz="0" w:space="0" w:color="auto"/>
              </w:divBdr>
              <w:divsChild>
                <w:div w:id="1947033194">
                  <w:marLeft w:val="0"/>
                  <w:marRight w:val="0"/>
                  <w:marTop w:val="0"/>
                  <w:marBottom w:val="0"/>
                  <w:divBdr>
                    <w:top w:val="none" w:sz="0" w:space="0" w:color="auto"/>
                    <w:left w:val="none" w:sz="0" w:space="0" w:color="auto"/>
                    <w:bottom w:val="none" w:sz="0" w:space="0" w:color="auto"/>
                    <w:right w:val="none" w:sz="0" w:space="0" w:color="auto"/>
                  </w:divBdr>
                  <w:divsChild>
                    <w:div w:id="11895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05109">
              <w:marLeft w:val="0"/>
              <w:marRight w:val="0"/>
              <w:marTop w:val="0"/>
              <w:marBottom w:val="0"/>
              <w:divBdr>
                <w:top w:val="none" w:sz="0" w:space="0" w:color="auto"/>
                <w:left w:val="none" w:sz="0" w:space="0" w:color="auto"/>
                <w:bottom w:val="none" w:sz="0" w:space="0" w:color="auto"/>
                <w:right w:val="none" w:sz="0" w:space="0" w:color="auto"/>
              </w:divBdr>
            </w:div>
            <w:div w:id="1853639849">
              <w:marLeft w:val="0"/>
              <w:marRight w:val="0"/>
              <w:marTop w:val="0"/>
              <w:marBottom w:val="0"/>
              <w:divBdr>
                <w:top w:val="none" w:sz="0" w:space="0" w:color="auto"/>
                <w:left w:val="none" w:sz="0" w:space="0" w:color="auto"/>
                <w:bottom w:val="none" w:sz="0" w:space="0" w:color="auto"/>
                <w:right w:val="none" w:sz="0" w:space="0" w:color="auto"/>
              </w:divBdr>
            </w:div>
            <w:div w:id="121508209">
              <w:marLeft w:val="0"/>
              <w:marRight w:val="0"/>
              <w:marTop w:val="0"/>
              <w:marBottom w:val="0"/>
              <w:divBdr>
                <w:top w:val="none" w:sz="0" w:space="0" w:color="auto"/>
                <w:left w:val="none" w:sz="0" w:space="0" w:color="auto"/>
                <w:bottom w:val="none" w:sz="0" w:space="0" w:color="auto"/>
                <w:right w:val="none" w:sz="0" w:space="0" w:color="auto"/>
              </w:divBdr>
            </w:div>
            <w:div w:id="381830942">
              <w:marLeft w:val="0"/>
              <w:marRight w:val="0"/>
              <w:marTop w:val="0"/>
              <w:marBottom w:val="0"/>
              <w:divBdr>
                <w:top w:val="none" w:sz="0" w:space="0" w:color="auto"/>
                <w:left w:val="none" w:sz="0" w:space="0" w:color="auto"/>
                <w:bottom w:val="none" w:sz="0" w:space="0" w:color="auto"/>
                <w:right w:val="none" w:sz="0" w:space="0" w:color="auto"/>
              </w:divBdr>
              <w:divsChild>
                <w:div w:id="482087150">
                  <w:marLeft w:val="0"/>
                  <w:marRight w:val="0"/>
                  <w:marTop w:val="0"/>
                  <w:marBottom w:val="0"/>
                  <w:divBdr>
                    <w:top w:val="none" w:sz="0" w:space="0" w:color="auto"/>
                    <w:left w:val="none" w:sz="0" w:space="0" w:color="auto"/>
                    <w:bottom w:val="none" w:sz="0" w:space="0" w:color="auto"/>
                    <w:right w:val="none" w:sz="0" w:space="0" w:color="auto"/>
                  </w:divBdr>
                  <w:divsChild>
                    <w:div w:id="57069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270074">
              <w:marLeft w:val="0"/>
              <w:marRight w:val="0"/>
              <w:marTop w:val="0"/>
              <w:marBottom w:val="0"/>
              <w:divBdr>
                <w:top w:val="none" w:sz="0" w:space="0" w:color="auto"/>
                <w:left w:val="none" w:sz="0" w:space="0" w:color="auto"/>
                <w:bottom w:val="none" w:sz="0" w:space="0" w:color="auto"/>
                <w:right w:val="none" w:sz="0" w:space="0" w:color="auto"/>
              </w:divBdr>
            </w:div>
            <w:div w:id="1046298503">
              <w:marLeft w:val="0"/>
              <w:marRight w:val="0"/>
              <w:marTop w:val="0"/>
              <w:marBottom w:val="0"/>
              <w:divBdr>
                <w:top w:val="none" w:sz="0" w:space="0" w:color="auto"/>
                <w:left w:val="none" w:sz="0" w:space="0" w:color="auto"/>
                <w:bottom w:val="none" w:sz="0" w:space="0" w:color="auto"/>
                <w:right w:val="none" w:sz="0" w:space="0" w:color="auto"/>
              </w:divBdr>
            </w:div>
            <w:div w:id="695544295">
              <w:marLeft w:val="0"/>
              <w:marRight w:val="0"/>
              <w:marTop w:val="0"/>
              <w:marBottom w:val="0"/>
              <w:divBdr>
                <w:top w:val="none" w:sz="0" w:space="0" w:color="auto"/>
                <w:left w:val="none" w:sz="0" w:space="0" w:color="auto"/>
                <w:bottom w:val="none" w:sz="0" w:space="0" w:color="auto"/>
                <w:right w:val="none" w:sz="0" w:space="0" w:color="auto"/>
              </w:divBdr>
            </w:div>
            <w:div w:id="1911499572">
              <w:marLeft w:val="0"/>
              <w:marRight w:val="0"/>
              <w:marTop w:val="0"/>
              <w:marBottom w:val="0"/>
              <w:divBdr>
                <w:top w:val="none" w:sz="0" w:space="0" w:color="auto"/>
                <w:left w:val="none" w:sz="0" w:space="0" w:color="auto"/>
                <w:bottom w:val="none" w:sz="0" w:space="0" w:color="auto"/>
                <w:right w:val="none" w:sz="0" w:space="0" w:color="auto"/>
              </w:divBdr>
              <w:divsChild>
                <w:div w:id="1637178364">
                  <w:marLeft w:val="0"/>
                  <w:marRight w:val="0"/>
                  <w:marTop w:val="0"/>
                  <w:marBottom w:val="0"/>
                  <w:divBdr>
                    <w:top w:val="none" w:sz="0" w:space="0" w:color="auto"/>
                    <w:left w:val="none" w:sz="0" w:space="0" w:color="auto"/>
                    <w:bottom w:val="none" w:sz="0" w:space="0" w:color="auto"/>
                    <w:right w:val="none" w:sz="0" w:space="0" w:color="auto"/>
                  </w:divBdr>
                  <w:divsChild>
                    <w:div w:id="35592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757387">
              <w:marLeft w:val="0"/>
              <w:marRight w:val="0"/>
              <w:marTop w:val="0"/>
              <w:marBottom w:val="0"/>
              <w:divBdr>
                <w:top w:val="none" w:sz="0" w:space="0" w:color="auto"/>
                <w:left w:val="none" w:sz="0" w:space="0" w:color="auto"/>
                <w:bottom w:val="none" w:sz="0" w:space="0" w:color="auto"/>
                <w:right w:val="none" w:sz="0" w:space="0" w:color="auto"/>
              </w:divBdr>
            </w:div>
            <w:div w:id="767195529">
              <w:marLeft w:val="0"/>
              <w:marRight w:val="0"/>
              <w:marTop w:val="0"/>
              <w:marBottom w:val="0"/>
              <w:divBdr>
                <w:top w:val="none" w:sz="0" w:space="0" w:color="auto"/>
                <w:left w:val="none" w:sz="0" w:space="0" w:color="auto"/>
                <w:bottom w:val="none" w:sz="0" w:space="0" w:color="auto"/>
                <w:right w:val="none" w:sz="0" w:space="0" w:color="auto"/>
              </w:divBdr>
            </w:div>
            <w:div w:id="518813700">
              <w:marLeft w:val="0"/>
              <w:marRight w:val="0"/>
              <w:marTop w:val="0"/>
              <w:marBottom w:val="0"/>
              <w:divBdr>
                <w:top w:val="none" w:sz="0" w:space="0" w:color="auto"/>
                <w:left w:val="none" w:sz="0" w:space="0" w:color="auto"/>
                <w:bottom w:val="none" w:sz="0" w:space="0" w:color="auto"/>
                <w:right w:val="none" w:sz="0" w:space="0" w:color="auto"/>
              </w:divBdr>
            </w:div>
            <w:div w:id="193033560">
              <w:marLeft w:val="0"/>
              <w:marRight w:val="0"/>
              <w:marTop w:val="0"/>
              <w:marBottom w:val="0"/>
              <w:divBdr>
                <w:top w:val="none" w:sz="0" w:space="0" w:color="auto"/>
                <w:left w:val="none" w:sz="0" w:space="0" w:color="auto"/>
                <w:bottom w:val="none" w:sz="0" w:space="0" w:color="auto"/>
                <w:right w:val="none" w:sz="0" w:space="0" w:color="auto"/>
              </w:divBdr>
              <w:divsChild>
                <w:div w:id="592593361">
                  <w:marLeft w:val="0"/>
                  <w:marRight w:val="0"/>
                  <w:marTop w:val="0"/>
                  <w:marBottom w:val="0"/>
                  <w:divBdr>
                    <w:top w:val="none" w:sz="0" w:space="0" w:color="auto"/>
                    <w:left w:val="none" w:sz="0" w:space="0" w:color="auto"/>
                    <w:bottom w:val="none" w:sz="0" w:space="0" w:color="auto"/>
                    <w:right w:val="none" w:sz="0" w:space="0" w:color="auto"/>
                  </w:divBdr>
                  <w:divsChild>
                    <w:div w:id="1681539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289406">
              <w:marLeft w:val="0"/>
              <w:marRight w:val="0"/>
              <w:marTop w:val="0"/>
              <w:marBottom w:val="0"/>
              <w:divBdr>
                <w:top w:val="none" w:sz="0" w:space="0" w:color="auto"/>
                <w:left w:val="none" w:sz="0" w:space="0" w:color="auto"/>
                <w:bottom w:val="none" w:sz="0" w:space="0" w:color="auto"/>
                <w:right w:val="none" w:sz="0" w:space="0" w:color="auto"/>
              </w:divBdr>
            </w:div>
            <w:div w:id="706835058">
              <w:marLeft w:val="0"/>
              <w:marRight w:val="0"/>
              <w:marTop w:val="0"/>
              <w:marBottom w:val="0"/>
              <w:divBdr>
                <w:top w:val="none" w:sz="0" w:space="0" w:color="auto"/>
                <w:left w:val="none" w:sz="0" w:space="0" w:color="auto"/>
                <w:bottom w:val="none" w:sz="0" w:space="0" w:color="auto"/>
                <w:right w:val="none" w:sz="0" w:space="0" w:color="auto"/>
              </w:divBdr>
            </w:div>
            <w:div w:id="769542581">
              <w:marLeft w:val="0"/>
              <w:marRight w:val="0"/>
              <w:marTop w:val="0"/>
              <w:marBottom w:val="0"/>
              <w:divBdr>
                <w:top w:val="none" w:sz="0" w:space="0" w:color="auto"/>
                <w:left w:val="none" w:sz="0" w:space="0" w:color="auto"/>
                <w:bottom w:val="none" w:sz="0" w:space="0" w:color="auto"/>
                <w:right w:val="none" w:sz="0" w:space="0" w:color="auto"/>
              </w:divBdr>
            </w:div>
            <w:div w:id="943459191">
              <w:marLeft w:val="0"/>
              <w:marRight w:val="0"/>
              <w:marTop w:val="0"/>
              <w:marBottom w:val="0"/>
              <w:divBdr>
                <w:top w:val="none" w:sz="0" w:space="0" w:color="auto"/>
                <w:left w:val="none" w:sz="0" w:space="0" w:color="auto"/>
                <w:bottom w:val="none" w:sz="0" w:space="0" w:color="auto"/>
                <w:right w:val="none" w:sz="0" w:space="0" w:color="auto"/>
              </w:divBdr>
              <w:divsChild>
                <w:div w:id="1005210197">
                  <w:marLeft w:val="0"/>
                  <w:marRight w:val="0"/>
                  <w:marTop w:val="0"/>
                  <w:marBottom w:val="0"/>
                  <w:divBdr>
                    <w:top w:val="none" w:sz="0" w:space="0" w:color="auto"/>
                    <w:left w:val="none" w:sz="0" w:space="0" w:color="auto"/>
                    <w:bottom w:val="none" w:sz="0" w:space="0" w:color="auto"/>
                    <w:right w:val="none" w:sz="0" w:space="0" w:color="auto"/>
                  </w:divBdr>
                  <w:divsChild>
                    <w:div w:id="1121418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151003">
              <w:marLeft w:val="0"/>
              <w:marRight w:val="0"/>
              <w:marTop w:val="0"/>
              <w:marBottom w:val="0"/>
              <w:divBdr>
                <w:top w:val="none" w:sz="0" w:space="0" w:color="auto"/>
                <w:left w:val="none" w:sz="0" w:space="0" w:color="auto"/>
                <w:bottom w:val="none" w:sz="0" w:space="0" w:color="auto"/>
                <w:right w:val="none" w:sz="0" w:space="0" w:color="auto"/>
              </w:divBdr>
            </w:div>
            <w:div w:id="368650541">
              <w:marLeft w:val="0"/>
              <w:marRight w:val="0"/>
              <w:marTop w:val="0"/>
              <w:marBottom w:val="0"/>
              <w:divBdr>
                <w:top w:val="none" w:sz="0" w:space="0" w:color="auto"/>
                <w:left w:val="none" w:sz="0" w:space="0" w:color="auto"/>
                <w:bottom w:val="none" w:sz="0" w:space="0" w:color="auto"/>
                <w:right w:val="none" w:sz="0" w:space="0" w:color="auto"/>
              </w:divBdr>
            </w:div>
            <w:div w:id="12145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6727968">
      <w:bodyDiv w:val="1"/>
      <w:marLeft w:val="0"/>
      <w:marRight w:val="0"/>
      <w:marTop w:val="0"/>
      <w:marBottom w:val="0"/>
      <w:divBdr>
        <w:top w:val="none" w:sz="0" w:space="0" w:color="auto"/>
        <w:left w:val="none" w:sz="0" w:space="0" w:color="auto"/>
        <w:bottom w:val="none" w:sz="0" w:space="0" w:color="auto"/>
        <w:right w:val="none" w:sz="0" w:space="0" w:color="auto"/>
      </w:divBdr>
    </w:div>
    <w:div w:id="1394623675">
      <w:marLeft w:val="0"/>
      <w:marRight w:val="0"/>
      <w:marTop w:val="0"/>
      <w:marBottom w:val="0"/>
      <w:divBdr>
        <w:top w:val="none" w:sz="0" w:space="0" w:color="auto"/>
        <w:left w:val="none" w:sz="0" w:space="0" w:color="auto"/>
        <w:bottom w:val="none" w:sz="0" w:space="0" w:color="auto"/>
        <w:right w:val="none" w:sz="0" w:space="0" w:color="auto"/>
      </w:divBdr>
    </w:div>
    <w:div w:id="13946236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dm.rkursk.ru/index.php?id=2481&amp;mat_id=108964" TargetMode="External"/><Relationship Id="rId13" Type="http://schemas.openxmlformats.org/officeDocument/2006/relationships/hyperlink" Target="https://adm.rkursk.ru/index.php?id=2481&amp;mat_id=103093" TargetMode="External"/><Relationship Id="rId3" Type="http://schemas.openxmlformats.org/officeDocument/2006/relationships/webSettings" Target="webSettings.xml"/><Relationship Id="rId7" Type="http://schemas.openxmlformats.org/officeDocument/2006/relationships/hyperlink" Target="https://adm.rkursk.ru/index.php?id=2481&amp;mat_id=108966" TargetMode="External"/><Relationship Id="rId12" Type="http://schemas.openxmlformats.org/officeDocument/2006/relationships/hyperlink" Target="https://adm.rkursk.ru/index.php?id=2481&amp;mat_id=103103"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dm.rkursk.ru/index.php?id=2481&amp;mat_id=108967" TargetMode="External"/><Relationship Id="rId11" Type="http://schemas.openxmlformats.org/officeDocument/2006/relationships/hyperlink" Target="https://adm.rkursk.ru/index.php?id=2481&amp;mat_id=103121" TargetMode="External"/><Relationship Id="rId5" Type="http://schemas.openxmlformats.org/officeDocument/2006/relationships/hyperlink" Target="https://adm.rkursk.ru/index.php?id=2481&amp;mat_id=108968" TargetMode="External"/><Relationship Id="rId15" Type="http://schemas.openxmlformats.org/officeDocument/2006/relationships/theme" Target="theme/theme1.xml"/><Relationship Id="rId10" Type="http://schemas.openxmlformats.org/officeDocument/2006/relationships/hyperlink" Target="https://adm.rkursk.ru/index.php?id=2481&amp;mat_id=103123" TargetMode="External"/><Relationship Id="rId4" Type="http://schemas.openxmlformats.org/officeDocument/2006/relationships/hyperlink" Target="https://adm.rkursk.ru/index.php?id=2481&amp;mat_id=118713" TargetMode="External"/><Relationship Id="rId9" Type="http://schemas.openxmlformats.org/officeDocument/2006/relationships/hyperlink" Target="https://adm.rkursk.ru/index.php?id=2481&amp;mat_id=108956"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641</Words>
  <Characters>3656</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Пользователь Windows</cp:lastModifiedBy>
  <cp:revision>2</cp:revision>
  <cp:lastPrinted>2021-02-20T08:28:00Z</cp:lastPrinted>
  <dcterms:created xsi:type="dcterms:W3CDTF">2021-04-29T13:20:00Z</dcterms:created>
  <dcterms:modified xsi:type="dcterms:W3CDTF">2021-04-29T13:20:00Z</dcterms:modified>
</cp:coreProperties>
</file>